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4F13E" w14:textId="6E1D328E" w:rsidR="00E5391C" w:rsidRDefault="00E559E2" w:rsidP="00E5391C">
      <w:pPr>
        <w:pStyle w:val="a4"/>
        <w:spacing w:before="480"/>
        <w:rPr>
          <w:rFonts w:asciiTheme="minorHAnsi" w:hAnsiTheme="minorHAnsi" w:cs="Arial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228A" wp14:editId="610CD58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1952625" cy="95250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7AB8F849" w14:textId="77777777" w:rsidR="001A2BFA" w:rsidRPr="00E559E2" w:rsidRDefault="001A2BFA" w:rsidP="001A2BF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ООО «</w:t>
                            </w:r>
                            <w:proofErr w:type="spellStart"/>
                            <w:r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Инкаб</w:t>
                            </w:r>
                            <w:proofErr w:type="spellEnd"/>
                            <w:r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251A00A2" w14:textId="77777777" w:rsidR="001A2BFA" w:rsidRPr="00E559E2" w:rsidRDefault="001A2BFA" w:rsidP="001A2BF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614532, Россия, Пермский край, Пермский район, д. </w:t>
                            </w:r>
                            <w:proofErr w:type="spellStart"/>
                            <w:r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Нестюково</w:t>
                            </w:r>
                            <w:proofErr w:type="spellEnd"/>
                            <w:r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719700EB" w14:textId="77777777" w:rsidR="001A2BFA" w:rsidRPr="00E559E2" w:rsidRDefault="001A2BFA" w:rsidP="001A2BF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ул. Придорожная, 2</w:t>
                            </w:r>
                          </w:p>
                          <w:p w14:paraId="490B2ECE" w14:textId="77777777" w:rsidR="001A2BFA" w:rsidRPr="00E559E2" w:rsidRDefault="001A2BFA" w:rsidP="001A2BF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тел./факс + 7 (342) 211-41-41</w:t>
                            </w:r>
                          </w:p>
                          <w:p w14:paraId="5B582A98" w14:textId="77777777" w:rsidR="00C171C6" w:rsidRPr="00E559E2" w:rsidRDefault="00000000" w:rsidP="00C171C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C171C6" w:rsidRPr="00E559E2">
                                <w:rPr>
                                  <w:rStyle w:val="a3"/>
                                  <w:rFonts w:ascii="Calibri" w:hAnsi="Calibri"/>
                                  <w:sz w:val="18"/>
                                  <w:szCs w:val="18"/>
                                </w:rPr>
                                <w:t>mail@incab.ru</w:t>
                              </w:r>
                            </w:hyperlink>
                            <w:r w:rsidR="00C171C6" w:rsidRPr="00E559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6" w:history="1">
                              <w:r w:rsidR="00C171C6" w:rsidRPr="00E559E2">
                                <w:rPr>
                                  <w:rStyle w:val="a3"/>
                                  <w:rFonts w:ascii="Calibri" w:hAnsi="Calibri"/>
                                  <w:sz w:val="18"/>
                                  <w:szCs w:val="18"/>
                                </w:rPr>
                                <w:t>www.incab.ru</w:t>
                              </w:r>
                            </w:hyperlink>
                          </w:p>
                          <w:p w14:paraId="2D216AD0" w14:textId="77777777" w:rsidR="00800E3E" w:rsidRPr="00E559E2" w:rsidRDefault="00800E3E" w:rsidP="00800E3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C22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2.55pt;margin-top:4.3pt;width:153.75pt;height: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" filled="f" stroked="f">
                <v:textbox>
                  <w:txbxContent>
                    <w:p w14:paraId="7AB8F849" w14:textId="77777777" w:rsidR="001A2BFA" w:rsidRPr="00E559E2" w:rsidRDefault="001A2BFA" w:rsidP="001A2BFA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>ООО «</w:t>
                      </w:r>
                      <w:proofErr w:type="spellStart"/>
                      <w:r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>Инкаб</w:t>
                      </w:r>
                      <w:proofErr w:type="spellEnd"/>
                      <w:r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>»</w:t>
                      </w:r>
                    </w:p>
                    <w:p w14:paraId="251A00A2" w14:textId="77777777" w:rsidR="001A2BFA" w:rsidRPr="00E559E2" w:rsidRDefault="001A2BFA" w:rsidP="001A2BFA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614532, Россия, Пермский край, Пермский район, д. </w:t>
                      </w:r>
                      <w:proofErr w:type="spellStart"/>
                      <w:r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>Нестюково</w:t>
                      </w:r>
                      <w:proofErr w:type="spellEnd"/>
                      <w:r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719700EB" w14:textId="77777777" w:rsidR="001A2BFA" w:rsidRPr="00E559E2" w:rsidRDefault="001A2BFA" w:rsidP="001A2BFA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>ул. Придорожная, 2</w:t>
                      </w:r>
                    </w:p>
                    <w:p w14:paraId="490B2ECE" w14:textId="77777777" w:rsidR="001A2BFA" w:rsidRPr="00E559E2" w:rsidRDefault="001A2BFA" w:rsidP="001A2BFA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>тел./факс + 7 (342) 211-41-41</w:t>
                      </w:r>
                    </w:p>
                    <w:p w14:paraId="5B582A98" w14:textId="77777777" w:rsidR="00C171C6" w:rsidRPr="00E559E2" w:rsidRDefault="00000000" w:rsidP="00C171C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hyperlink r:id="rId7" w:history="1">
                        <w:r w:rsidR="00C171C6" w:rsidRPr="00E559E2">
                          <w:rPr>
                            <w:rStyle w:val="a3"/>
                            <w:rFonts w:ascii="Calibri" w:hAnsi="Calibri"/>
                            <w:sz w:val="18"/>
                            <w:szCs w:val="18"/>
                          </w:rPr>
                          <w:t>mail@incab.ru</w:t>
                        </w:r>
                      </w:hyperlink>
                      <w:r w:rsidR="00C171C6" w:rsidRPr="00E559E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</w:t>
                      </w:r>
                      <w:hyperlink r:id="rId8" w:history="1">
                        <w:r w:rsidR="00C171C6" w:rsidRPr="00E559E2">
                          <w:rPr>
                            <w:rStyle w:val="a3"/>
                            <w:rFonts w:ascii="Calibri" w:hAnsi="Calibri"/>
                            <w:sz w:val="18"/>
                            <w:szCs w:val="18"/>
                          </w:rPr>
                          <w:t>www.incab.ru</w:t>
                        </w:r>
                      </w:hyperlink>
                    </w:p>
                    <w:p w14:paraId="2D216AD0" w14:textId="77777777" w:rsidR="00800E3E" w:rsidRPr="00E559E2" w:rsidRDefault="00800E3E" w:rsidP="00800E3E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0DFA">
        <w:rPr>
          <w:rFonts w:asciiTheme="minorHAnsi" w:hAnsiTheme="minorHAnsi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3C166CE" wp14:editId="71BAC084">
            <wp:simplePos x="0" y="0"/>
            <wp:positionH relativeFrom="margin">
              <wp:align>left</wp:align>
            </wp:positionH>
            <wp:positionV relativeFrom="paragraph">
              <wp:posOffset>17676</wp:posOffset>
            </wp:positionV>
            <wp:extent cx="739140" cy="9145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cab_logo_2016-2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14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EABBC" w14:textId="47033639" w:rsidR="00FF3233" w:rsidRDefault="00FF3233" w:rsidP="008C2C2A">
      <w:pPr>
        <w:pStyle w:val="a4"/>
        <w:spacing w:before="480"/>
        <w:rPr>
          <w:rFonts w:asciiTheme="minorHAnsi" w:hAnsiTheme="minorHAnsi" w:cs="Arial"/>
          <w:sz w:val="24"/>
          <w:szCs w:val="24"/>
        </w:rPr>
      </w:pPr>
    </w:p>
    <w:p w14:paraId="22049072" w14:textId="77777777" w:rsidR="00CD38FB" w:rsidRDefault="00CD38FB" w:rsidP="00CD38FB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</w:p>
    <w:p w14:paraId="39A6C794" w14:textId="7701FAEF" w:rsidR="00CD38FB" w:rsidRPr="00CD38FB" w:rsidRDefault="00CD38FB" w:rsidP="001A2BFA">
      <w:pPr>
        <w:widowControl/>
        <w:autoSpaceDE/>
        <w:autoSpaceDN/>
        <w:adjustRightInd/>
        <w:spacing w:after="240" w:line="259" w:lineRule="auto"/>
        <w:jc w:val="center"/>
        <w:rPr>
          <w:rFonts w:ascii="Calibri" w:eastAsia="Calibri" w:hAnsi="Calibri"/>
          <w:sz w:val="28"/>
          <w:szCs w:val="22"/>
        </w:rPr>
      </w:pPr>
      <w:r w:rsidRPr="00CD38FB">
        <w:rPr>
          <w:rFonts w:ascii="Calibri" w:eastAsia="Calibri" w:hAnsi="Calibri"/>
          <w:sz w:val="28"/>
          <w:szCs w:val="22"/>
        </w:rPr>
        <w:t>Опросный лист «Подбор ОКГТ»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02"/>
        <w:gridCol w:w="2542"/>
        <w:gridCol w:w="3411"/>
      </w:tblGrid>
      <w:tr w:rsidR="00CD38FB" w:rsidRPr="00CD38FB" w14:paraId="0C1C3D84" w14:textId="77777777" w:rsidTr="00460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right w:val="single" w:sz="4" w:space="0" w:color="auto"/>
            </w:tcBorders>
          </w:tcPr>
          <w:p w14:paraId="4E4339CE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ФИО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</w:tcBorders>
          </w:tcPr>
          <w:p w14:paraId="040D60CB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14:paraId="1046EDC4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1F2F3393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3270A51B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Компания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267AC079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4E369642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387B909C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70DA60D2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  <w:lang w:val="en-US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 xml:space="preserve">Контакты (телефон, </w:t>
            </w:r>
            <w:r w:rsidRPr="00CD38FB">
              <w:rPr>
                <w:rFonts w:ascii="Calibri" w:eastAsia="Calibri" w:hAnsi="Calibri"/>
                <w:b w:val="0"/>
                <w:sz w:val="22"/>
                <w:szCs w:val="22"/>
                <w:lang w:val="en-US"/>
              </w:rPr>
              <w:t>email)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04C15101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074D3875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505C4003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77677BAC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Проект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58006EDE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23AA1E61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478D3861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7E108595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Проектная организация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5AE1A4CE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1D7C6075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25C8FC78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0FB8ACD8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Заказчик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3ACB9883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2FA69C5A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A8A3DEB" w14:textId="77777777" w:rsidR="00CD38FB" w:rsidRPr="00CD38FB" w:rsidRDefault="00CD38FB" w:rsidP="00CD38FB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</w:p>
    <w:p w14:paraId="14762E4D" w14:textId="77777777" w:rsidR="00CD38FB" w:rsidRPr="00CD38FB" w:rsidRDefault="00CD38FB" w:rsidP="00CD38FB">
      <w:pPr>
        <w:widowControl/>
        <w:autoSpaceDE/>
        <w:autoSpaceDN/>
        <w:adjustRightInd/>
        <w:spacing w:line="259" w:lineRule="auto"/>
        <w:jc w:val="center"/>
        <w:rPr>
          <w:rFonts w:ascii="Calibri" w:eastAsia="Calibri" w:hAnsi="Calibri"/>
          <w:sz w:val="24"/>
          <w:szCs w:val="22"/>
        </w:rPr>
      </w:pPr>
      <w:r w:rsidRPr="00CD38FB">
        <w:rPr>
          <w:rFonts w:ascii="Calibri" w:eastAsia="Calibri" w:hAnsi="Calibri"/>
          <w:sz w:val="24"/>
          <w:szCs w:val="22"/>
        </w:rPr>
        <w:t>Технические требования на ОКГТ</w:t>
      </w:r>
    </w:p>
    <w:p w14:paraId="14DAEFDB" w14:textId="77777777" w:rsidR="00CD38FB" w:rsidRPr="00CD38FB" w:rsidRDefault="00CD38FB" w:rsidP="00CD38FB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18"/>
          <w:szCs w:val="18"/>
        </w:rPr>
      </w:pPr>
      <w:r w:rsidRPr="00CD38FB">
        <w:rPr>
          <w:rFonts w:ascii="Calibri" w:eastAsia="Calibri" w:hAnsi="Calibri"/>
          <w:b/>
          <w:sz w:val="18"/>
          <w:szCs w:val="18"/>
        </w:rPr>
        <w:t>(Наиболее важные для заполнения поля отмечены жирным шрифтом)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38FB" w:rsidRPr="00CD38FB" w14:paraId="3A1FCB1D" w14:textId="77777777" w:rsidTr="00460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E305AA9" w14:textId="77777777" w:rsidR="00CD38FB" w:rsidRPr="00CD38FB" w:rsidRDefault="00CD38FB" w:rsidP="00CD38FB">
            <w:pPr>
              <w:suppressLineNumbers/>
              <w:suppressAutoHyphens/>
              <w:autoSpaceDE/>
              <w:autoSpaceDN/>
              <w:adjustRightInd/>
              <w:jc w:val="both"/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Количество ОВ в соответствии с G.652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012BE6B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25DD3737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0BFF2DF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sz w:val="22"/>
                <w:szCs w:val="22"/>
              </w:rPr>
              <w:t>Количество ОВ в соответствии с G.655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ED53EF7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5226C56A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29BF646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Максимально допустимый диаметр, мм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443A53C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7F382AED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4704C73" w14:textId="77777777" w:rsidR="00CD38FB" w:rsidRPr="00CD38FB" w:rsidRDefault="00CD38FB" w:rsidP="00CD38FB">
            <w:pPr>
              <w:suppressLineNumbers/>
              <w:suppressAutoHyphens/>
              <w:autoSpaceDE/>
              <w:autoSpaceDN/>
              <w:adjustRightInd/>
              <w:jc w:val="both"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Допускаемое значение максимальной </w:t>
            </w:r>
          </w:p>
          <w:p w14:paraId="5331A28E" w14:textId="77777777" w:rsidR="00CD38FB" w:rsidRPr="00CD38FB" w:rsidRDefault="00CD38FB" w:rsidP="00CD38FB">
            <w:pPr>
              <w:suppressLineNumbers/>
              <w:suppressAutoHyphens/>
              <w:autoSpaceDE/>
              <w:autoSpaceDN/>
              <w:adjustRightInd/>
              <w:jc w:val="both"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растягивающей нагрузки по условию </w:t>
            </w:r>
          </w:p>
          <w:p w14:paraId="32360611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механической прочности опор, кг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D9383E7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37CEA15F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8D3C986" w14:textId="77777777" w:rsidR="00CD38FB" w:rsidRPr="00CD38FB" w:rsidRDefault="00CD38FB" w:rsidP="00CD38FB">
            <w:pPr>
              <w:suppressLineNumbers/>
              <w:suppressAutoHyphens/>
              <w:autoSpaceDE/>
              <w:autoSpaceDN/>
              <w:adjustRightInd/>
              <w:jc w:val="both"/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 xml:space="preserve">Класс напряжения ВЛ, </w:t>
            </w:r>
            <w:proofErr w:type="spellStart"/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кВ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FE6E43B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3AD00201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D118F9C" w14:textId="77777777" w:rsidR="00CD38FB" w:rsidRPr="00CD38FB" w:rsidRDefault="00CD38FB" w:rsidP="00CD38FB">
            <w:pPr>
              <w:suppressLineNumbers/>
              <w:suppressAutoHyphens/>
              <w:autoSpaceDE/>
              <w:autoSpaceDN/>
              <w:adjustRightInd/>
              <w:jc w:val="both"/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Общая длина ОКГТ по проекту, км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5BEFBD5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2A50CFE5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8E9C24B" w14:textId="77777777" w:rsidR="00CD38FB" w:rsidRPr="00CD38FB" w:rsidRDefault="00CD38FB" w:rsidP="00CD38FB">
            <w:pPr>
              <w:suppressLineNumbers/>
              <w:suppressAutoHyphens/>
              <w:autoSpaceDE/>
              <w:autoSpaceDN/>
              <w:adjustRightInd/>
              <w:jc w:val="both"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Максимальная строительная длина, км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ACFA099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4D6B1B01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79445483" w14:textId="77777777" w:rsidR="00CD38FB" w:rsidRPr="00CD38FB" w:rsidRDefault="00CD38FB" w:rsidP="00CD38F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Термическая стойкость</w:t>
            </w:r>
          </w:p>
        </w:tc>
      </w:tr>
      <w:tr w:rsidR="00CD38FB" w:rsidRPr="00CD38FB" w14:paraId="4C75DD42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0F7C11E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sz w:val="22"/>
                <w:szCs w:val="22"/>
              </w:rPr>
              <w:t>Термическое воздействие тока короткого замыкания, кА</w:t>
            </w:r>
            <w:r w:rsidRPr="00CD38FB">
              <w:rPr>
                <w:rFonts w:ascii="Calibri" w:eastAsia="SimSun" w:hAnsi="Calibri" w:cs="Mangal"/>
                <w:sz w:val="22"/>
                <w:szCs w:val="22"/>
              </w:rPr>
              <w:t>²с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BB867E0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6F276748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  <w:shd w:val="clear" w:color="auto" w:fill="auto"/>
          </w:tcPr>
          <w:p w14:paraId="60B6017E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 xml:space="preserve">Начальная температура при КЗ, </w:t>
            </w:r>
            <w:proofErr w:type="spellStart"/>
            <w:r w:rsidRPr="00CD38FB">
              <w:rPr>
                <w:rFonts w:ascii="Calibri" w:eastAsia="Calibri" w:hAnsi="Calibri"/>
                <w:b w:val="0"/>
                <w:sz w:val="22"/>
                <w:szCs w:val="22"/>
                <w:vertAlign w:val="superscript"/>
              </w:rPr>
              <w:t>о</w:t>
            </w:r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 xml:space="preserve"> </w:t>
            </w:r>
          </w:p>
          <w:p w14:paraId="41643AC8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 xml:space="preserve">(по умолчанию 25 </w:t>
            </w:r>
            <w:proofErr w:type="spellStart"/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D2FD5BC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76F737B0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  <w:shd w:val="clear" w:color="auto" w:fill="auto"/>
          </w:tcPr>
          <w:p w14:paraId="55B23B21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Максимальный ток короткого замыкания в ОКГТ, кА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1933223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79D3EAD7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5204604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Время воздействия тока КЗ, с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22AAA4C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6109454F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51E53403" w14:textId="77777777" w:rsidR="00CD38FB" w:rsidRPr="00CD38FB" w:rsidRDefault="00CD38FB" w:rsidP="00CD38F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Климатические условия</w:t>
            </w:r>
          </w:p>
        </w:tc>
      </w:tr>
      <w:tr w:rsidR="00CD38FB" w:rsidRPr="00CD38FB" w14:paraId="66D45766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BB4C8F5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Толщина стенки гололеда, мм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18E3001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772C59A6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B29D75E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Максимальное ветровое давление, кг/м², (скорость ветра, м/с)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F381FE5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CD38FB" w:rsidRPr="00CD38FB" w14:paraId="6F8A2A6B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B781DC0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Ветровое давление в гололед, кг/м², (скорость ветра, м/с)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A1A570B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CD38FB" w:rsidRPr="00CD38FB" w14:paraId="3D3FDBB2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28A3A84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Тип местности (А, </w:t>
            </w: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val="en-US" w:eastAsia="zh-CN" w:bidi="hi-IN"/>
              </w:rPr>
              <w:t>B</w:t>
            </w: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, </w:t>
            </w: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val="en-US" w:eastAsia="zh-CN" w:bidi="hi-IN"/>
              </w:rPr>
              <w:t>C</w:t>
            </w: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BF3A64E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CD38FB" w:rsidRPr="00CD38FB" w14:paraId="4D695602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5DC21F1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 xml:space="preserve">Температура при гололеде, </w:t>
            </w:r>
            <w:bookmarkStart w:id="0" w:name="__DdeLink__5675_715075665"/>
            <w:bookmarkEnd w:id="0"/>
            <w:proofErr w:type="spellStart"/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90EF210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392A65CA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D1570DA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 xml:space="preserve">Минимальная температура, </w:t>
            </w:r>
            <w:proofErr w:type="spellStart"/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A974B24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4D1567E6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A8FDBB0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 xml:space="preserve">Среднегодовая температура, </w:t>
            </w:r>
            <w:proofErr w:type="spellStart"/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BEBB897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02D2663F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93FC3E3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Максимальная температура, </w:t>
            </w:r>
            <w:proofErr w:type="spellStart"/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CD38FB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E4AB36F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601DE10E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5CA925D9" w14:textId="77777777" w:rsidR="00CD38FB" w:rsidRPr="00CD38FB" w:rsidRDefault="00CD38FB" w:rsidP="00CD38F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Стрелы провеса</w:t>
            </w:r>
          </w:p>
        </w:tc>
      </w:tr>
      <w:tr w:rsidR="00CD38FB" w:rsidRPr="00CD38FB" w14:paraId="775E556F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54FC427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Максимальная длина пролета,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02505DB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194A2FF9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90069F9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Стрела провеса при +15 °С на пролете макс. длины должна быть не более, м*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FEE6FF8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1085BCD5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E1F23BF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lastRenderedPageBreak/>
              <w:t>Средняя длина пролета,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BAB2A62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26BC656B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5A9F8F0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Стрела провеса при +15 °С на пролете средней длины должна быть не более, м*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4C00CEC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01AEF892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48B8FBE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CD38FB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Высота подвеса ОКГТ,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91625A5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51959975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3082B369" w14:textId="77777777" w:rsidR="00CD38FB" w:rsidRPr="00CD38FB" w:rsidRDefault="00CD38FB" w:rsidP="00CD38F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Расчетные коэффициенты по ПУЭ</w:t>
            </w:r>
          </w:p>
          <w:p w14:paraId="212989BB" w14:textId="77777777" w:rsidR="00CD38FB" w:rsidRPr="00CD38FB" w:rsidRDefault="00CD38FB" w:rsidP="00CD38F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CD38FB">
              <w:rPr>
                <w:rFonts w:ascii="Calibri" w:eastAsia="Calibri" w:hAnsi="Calibri"/>
                <w:b w:val="0"/>
                <w:sz w:val="22"/>
                <w:szCs w:val="22"/>
              </w:rPr>
              <w:t>(Если коэффициенты не указываются, расчет производится на нормативные нагрузки)</w:t>
            </w:r>
          </w:p>
        </w:tc>
      </w:tr>
      <w:tr w:rsidR="00CD38FB" w:rsidRPr="00CD38FB" w14:paraId="13B2355F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32D0520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Коэффициент надежности по ответственности для ветровой нагрузки </w:t>
            </w:r>
          </w:p>
          <w:p w14:paraId="212AA4D9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</w:t>
            </w:r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1,0 – для ВЛ до 220 </w:t>
            </w:r>
            <w:proofErr w:type="spellStart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кВ</w:t>
            </w:r>
            <w:proofErr w:type="spellEnd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; 1,1 – для ВЛ 330 – 750 </w:t>
            </w:r>
            <w:proofErr w:type="spellStart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кВ</w:t>
            </w:r>
            <w:proofErr w:type="spellEnd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и ВЛ, сооружаемых на двухцепных и </w:t>
            </w:r>
            <w:proofErr w:type="spellStart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многоцепных</w:t>
            </w:r>
            <w:proofErr w:type="spellEnd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опорах)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C02D4FF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7B9E0FB1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6B6455E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Региональный коэффициент по ветру </w:t>
            </w:r>
          </w:p>
          <w:p w14:paraId="09900869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(от 1,0 до 1,3,</w:t>
            </w:r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принимается на основании опыта эксплуатации</w:t>
            </w:r>
            <w:r w:rsidRPr="00CD38FB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59F4EC7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42714A01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9CCEC9D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Коэффициент надежности по ответственности для гололедной нагрузки </w:t>
            </w:r>
          </w:p>
          <w:p w14:paraId="459E31DB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</w:t>
            </w:r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1,0 – для ВЛ до 220 </w:t>
            </w:r>
            <w:proofErr w:type="spellStart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кВ</w:t>
            </w:r>
            <w:proofErr w:type="spellEnd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; 1,3 – для ВЛ 330 – 750 </w:t>
            </w:r>
            <w:proofErr w:type="spellStart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кВ</w:t>
            </w:r>
            <w:proofErr w:type="spellEnd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и ВЛ, сооружаемых на двухцепных и </w:t>
            </w:r>
            <w:proofErr w:type="spellStart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многоцепных</w:t>
            </w:r>
            <w:proofErr w:type="spellEnd"/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опорах)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0EB6AE9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57324846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F30EEA5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Региональный коэффициент по гололеду </w:t>
            </w:r>
          </w:p>
          <w:p w14:paraId="633FE118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CD38FB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(от 1,0 до 1,5,</w:t>
            </w:r>
            <w:r w:rsidRPr="00CD38FB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принимается на основании опыта эксплуатации</w:t>
            </w:r>
            <w:r w:rsidRPr="00CD38FB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4AB358E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F0B8E68" w14:textId="77777777" w:rsidR="00CD38FB" w:rsidRPr="00CD38FB" w:rsidRDefault="00CD38FB" w:rsidP="00CD38FB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  <w:r w:rsidRPr="00CD38FB">
        <w:rPr>
          <w:rFonts w:ascii="Calibri" w:eastAsia="Calibri" w:hAnsi="Calibri"/>
          <w:sz w:val="24"/>
          <w:szCs w:val="24"/>
        </w:rPr>
        <w:t xml:space="preserve">Примечания: </w:t>
      </w:r>
    </w:p>
    <w:p w14:paraId="3962F19D" w14:textId="77777777" w:rsidR="00CD38FB" w:rsidRPr="00CD38FB" w:rsidRDefault="00CD38FB" w:rsidP="00CD38FB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  <w:r w:rsidRPr="00CD38FB">
        <w:rPr>
          <w:rFonts w:ascii="Calibri" w:eastAsia="Calibri" w:hAnsi="Calibri"/>
          <w:sz w:val="24"/>
          <w:szCs w:val="24"/>
        </w:rPr>
        <w:t>* - значение приведено в установившемся состоянии (после вытяжки).</w:t>
      </w:r>
    </w:p>
    <w:p w14:paraId="23DBF8F7" w14:textId="77777777" w:rsidR="00CD38FB" w:rsidRPr="00CD38FB" w:rsidRDefault="00CD38FB" w:rsidP="00CD38FB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</w:p>
    <w:p w14:paraId="48EAE8E8" w14:textId="77777777" w:rsidR="00CD38FB" w:rsidRPr="00CD38FB" w:rsidRDefault="00CD38FB" w:rsidP="00CD38FB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</w:rPr>
      </w:pPr>
      <w:r w:rsidRPr="00CD38FB">
        <w:rPr>
          <w:rFonts w:ascii="Calibri" w:eastAsia="Calibri" w:hAnsi="Calibri"/>
          <w:sz w:val="24"/>
          <w:szCs w:val="24"/>
        </w:rPr>
        <w:t>Другие требования или дополнительная информация</w:t>
      </w:r>
    </w:p>
    <w:p w14:paraId="76F5E990" w14:textId="77777777" w:rsidR="00CD38FB" w:rsidRPr="00CD38FB" w:rsidRDefault="00CD38FB" w:rsidP="00CD38FB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944"/>
        <w:gridCol w:w="3411"/>
      </w:tblGrid>
      <w:tr w:rsidR="00CD38FB" w:rsidRPr="00CD38FB" w14:paraId="7C065B88" w14:textId="77777777" w:rsidTr="00460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530E3EFC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6493252F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74A8183F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1AF259FC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5E72C979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1E898F00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6FB71B4D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5E9F40E6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D38FB" w:rsidRPr="00CD38FB" w14:paraId="1128F416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1E3FA581" w14:textId="77777777" w:rsidR="00CD38FB" w:rsidRPr="00CD38FB" w:rsidRDefault="00CD38FB" w:rsidP="00CD38FB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0ABD09AD" w14:textId="77777777" w:rsidR="00CD38FB" w:rsidRPr="00CD38FB" w:rsidRDefault="00CD38FB" w:rsidP="00CD38FB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B28B958" w14:textId="77777777" w:rsidR="00CD38FB" w:rsidRPr="00CD38FB" w:rsidRDefault="00CD38FB" w:rsidP="00CD38FB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</w:p>
    <w:p w14:paraId="145B5E81" w14:textId="77777777" w:rsidR="00CD38FB" w:rsidRPr="002D3498" w:rsidRDefault="00CD38FB" w:rsidP="00227922">
      <w:pPr>
        <w:widowControl/>
        <w:autoSpaceDE/>
        <w:autoSpaceDN/>
        <w:adjustRightInd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D3498">
        <w:rPr>
          <w:rFonts w:asciiTheme="minorHAnsi" w:eastAsia="Calibri" w:hAnsiTheme="minorHAnsi" w:cstheme="minorHAnsi"/>
          <w:sz w:val="24"/>
          <w:szCs w:val="24"/>
        </w:rPr>
        <w:t>Контактное лицо:</w:t>
      </w:r>
    </w:p>
    <w:p w14:paraId="4CA767E5" w14:textId="722EABC7" w:rsidR="00CD38FB" w:rsidRPr="002D3498" w:rsidRDefault="009D7960" w:rsidP="00227922">
      <w:pPr>
        <w:widowControl/>
        <w:autoSpaceDE/>
        <w:autoSpaceDN/>
        <w:adjustRightInd/>
        <w:spacing w:after="2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D3498">
        <w:rPr>
          <w:rFonts w:asciiTheme="minorHAnsi" w:eastAsia="Calibri" w:hAnsiTheme="minorHAnsi" w:cstheme="minorHAnsi"/>
          <w:sz w:val="24"/>
          <w:szCs w:val="24"/>
        </w:rPr>
        <w:t>Лукин Максим</w:t>
      </w:r>
      <w:r w:rsidR="00CD38FB" w:rsidRPr="002D3498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2D3498">
        <w:rPr>
          <w:rFonts w:asciiTheme="minorHAnsi" w:eastAsia="Calibri" w:hAnsiTheme="minorHAnsi" w:cstheme="minorHAnsi"/>
          <w:sz w:val="24"/>
          <w:szCs w:val="24"/>
        </w:rPr>
        <w:t>продакт-менеджер отдела ОКГТ/ГТК</w:t>
      </w:r>
      <w:r w:rsidR="00CD38FB" w:rsidRPr="002D349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D498732" w14:textId="77777777" w:rsidR="00CD38FB" w:rsidRPr="002D3498" w:rsidRDefault="00CD38FB" w:rsidP="00227922">
      <w:pPr>
        <w:widowControl/>
        <w:autoSpaceDE/>
        <w:autoSpaceDN/>
        <w:adjustRightInd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D3498">
        <w:rPr>
          <w:rFonts w:asciiTheme="minorHAnsi" w:eastAsia="Calibri" w:hAnsiTheme="minorHAnsi" w:cstheme="minorHAnsi"/>
          <w:sz w:val="24"/>
          <w:szCs w:val="24"/>
        </w:rPr>
        <w:t>Просим вас отправлять опросный лист на почту:</w:t>
      </w:r>
    </w:p>
    <w:p w14:paraId="25E15ACE" w14:textId="03D907DA" w:rsidR="00CD38FB" w:rsidRPr="002D3498" w:rsidRDefault="00000000" w:rsidP="00227922">
      <w:pPr>
        <w:widowControl/>
        <w:autoSpaceDE/>
        <w:autoSpaceDN/>
        <w:adjustRightInd/>
        <w:spacing w:after="240"/>
        <w:jc w:val="both"/>
        <w:rPr>
          <w:rFonts w:asciiTheme="minorHAnsi" w:eastAsia="Calibri" w:hAnsiTheme="minorHAnsi" w:cstheme="minorHAnsi"/>
          <w:sz w:val="24"/>
          <w:szCs w:val="24"/>
        </w:rPr>
      </w:pPr>
      <w:hyperlink r:id="rId10" w:history="1">
        <w:r w:rsidR="009D7960" w:rsidRPr="002D3498">
          <w:rPr>
            <w:rStyle w:val="a3"/>
            <w:rFonts w:asciiTheme="minorHAnsi" w:eastAsia="Calibri" w:hAnsiTheme="minorHAnsi" w:cstheme="minorHAnsi"/>
            <w:sz w:val="24"/>
            <w:szCs w:val="24"/>
          </w:rPr>
          <w:t>m.lukin@incab.ru</w:t>
        </w:r>
      </w:hyperlink>
    </w:p>
    <w:p w14:paraId="5165619C" w14:textId="77777777" w:rsidR="00CD38FB" w:rsidRPr="002D3498" w:rsidRDefault="00CD38FB" w:rsidP="00227922">
      <w:pPr>
        <w:widowControl/>
        <w:autoSpaceDE/>
        <w:autoSpaceDN/>
        <w:adjustRightInd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D3498">
        <w:rPr>
          <w:rFonts w:asciiTheme="minorHAnsi" w:eastAsia="Calibri" w:hAnsiTheme="minorHAnsi" w:cstheme="minorHAnsi"/>
          <w:sz w:val="24"/>
          <w:szCs w:val="24"/>
        </w:rPr>
        <w:t>Консультацию по вопросам подбора ОКГТ и заполнения ОЛ можно получить по телефону:</w:t>
      </w:r>
    </w:p>
    <w:p w14:paraId="395E702B" w14:textId="17F31326" w:rsidR="00CD38FB" w:rsidRPr="002D3498" w:rsidRDefault="00CD38FB" w:rsidP="00227922">
      <w:pPr>
        <w:widowControl/>
        <w:autoSpaceDE/>
        <w:autoSpaceDN/>
        <w:adjustRightInd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D3498">
        <w:rPr>
          <w:rFonts w:asciiTheme="minorHAnsi" w:eastAsia="Calibri" w:hAnsiTheme="minorHAnsi" w:cstheme="minorHAnsi"/>
          <w:sz w:val="24"/>
          <w:szCs w:val="24"/>
        </w:rPr>
        <w:t>+7 (342) 211-41-41 (доб. 2</w:t>
      </w:r>
      <w:r w:rsidR="009D7960" w:rsidRPr="002D3498">
        <w:rPr>
          <w:rFonts w:asciiTheme="minorHAnsi" w:eastAsia="Calibri" w:hAnsiTheme="minorHAnsi" w:cstheme="minorHAnsi"/>
          <w:sz w:val="24"/>
          <w:szCs w:val="24"/>
        </w:rPr>
        <w:t>86</w:t>
      </w:r>
      <w:r w:rsidRPr="002D3498">
        <w:rPr>
          <w:rFonts w:asciiTheme="minorHAnsi" w:eastAsia="Calibri" w:hAnsiTheme="minorHAnsi" w:cstheme="minorHAnsi"/>
          <w:sz w:val="24"/>
          <w:szCs w:val="24"/>
        </w:rPr>
        <w:t>)</w:t>
      </w:r>
    </w:p>
    <w:p w14:paraId="6143FF53" w14:textId="77777777" w:rsidR="002B184D" w:rsidRDefault="002B184D" w:rsidP="008C2C2A">
      <w:pPr>
        <w:pStyle w:val="a4"/>
        <w:spacing w:before="480"/>
        <w:rPr>
          <w:rFonts w:asciiTheme="minorHAnsi" w:hAnsiTheme="minorHAnsi" w:cstheme="minorHAnsi"/>
        </w:rPr>
      </w:pPr>
    </w:p>
    <w:sectPr w:rsidR="002B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32"/>
    <w:rsid w:val="000177A4"/>
    <w:rsid w:val="0003006B"/>
    <w:rsid w:val="00066A27"/>
    <w:rsid w:val="00082CE6"/>
    <w:rsid w:val="000907F6"/>
    <w:rsid w:val="00092E79"/>
    <w:rsid w:val="000C37DB"/>
    <w:rsid w:val="000D7A3F"/>
    <w:rsid w:val="000F4ACE"/>
    <w:rsid w:val="001912EE"/>
    <w:rsid w:val="001A2BFA"/>
    <w:rsid w:val="00213274"/>
    <w:rsid w:val="00227922"/>
    <w:rsid w:val="002B184D"/>
    <w:rsid w:val="002D3498"/>
    <w:rsid w:val="002E0966"/>
    <w:rsid w:val="00356AD9"/>
    <w:rsid w:val="003A631A"/>
    <w:rsid w:val="004336B7"/>
    <w:rsid w:val="00522FAF"/>
    <w:rsid w:val="005638AA"/>
    <w:rsid w:val="005A0DFA"/>
    <w:rsid w:val="005A7F02"/>
    <w:rsid w:val="005C08B0"/>
    <w:rsid w:val="006001D8"/>
    <w:rsid w:val="006071C6"/>
    <w:rsid w:val="006168AF"/>
    <w:rsid w:val="006249CC"/>
    <w:rsid w:val="00650AC3"/>
    <w:rsid w:val="00681B83"/>
    <w:rsid w:val="0070478D"/>
    <w:rsid w:val="0073572D"/>
    <w:rsid w:val="00760A98"/>
    <w:rsid w:val="00777414"/>
    <w:rsid w:val="00800E3E"/>
    <w:rsid w:val="00854895"/>
    <w:rsid w:val="0089003A"/>
    <w:rsid w:val="008C2C2A"/>
    <w:rsid w:val="00985332"/>
    <w:rsid w:val="009B3CE7"/>
    <w:rsid w:val="009D7960"/>
    <w:rsid w:val="00A13796"/>
    <w:rsid w:val="00A44B79"/>
    <w:rsid w:val="00B7111B"/>
    <w:rsid w:val="00BE3ACD"/>
    <w:rsid w:val="00C171C6"/>
    <w:rsid w:val="00C60CA6"/>
    <w:rsid w:val="00C71D2D"/>
    <w:rsid w:val="00CD38FB"/>
    <w:rsid w:val="00DE429E"/>
    <w:rsid w:val="00E21877"/>
    <w:rsid w:val="00E5391C"/>
    <w:rsid w:val="00E559E2"/>
    <w:rsid w:val="00F22BA0"/>
    <w:rsid w:val="00F8081E"/>
    <w:rsid w:val="00FF2FF4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CBBE"/>
  <w15:chartTrackingRefBased/>
  <w15:docId w15:val="{5E620D0D-10BD-4F76-9D2A-E29D22CB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81E"/>
    <w:rPr>
      <w:color w:val="0563C1" w:themeColor="hyperlink"/>
      <w:u w:val="single"/>
    </w:rPr>
  </w:style>
  <w:style w:type="paragraph" w:styleId="a4">
    <w:name w:val="No Spacing"/>
    <w:uiPriority w:val="1"/>
    <w:qFormat/>
    <w:rsid w:val="00E539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91C"/>
    <w:rPr>
      <w:rFonts w:ascii="Segoe UI" w:eastAsia="Times New Roman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0DFA"/>
    <w:rPr>
      <w:color w:val="605E5C"/>
      <w:shd w:val="clear" w:color="auto" w:fill="E1DFDD"/>
    </w:rPr>
  </w:style>
  <w:style w:type="table" w:customStyle="1" w:styleId="21">
    <w:name w:val="Таблица простая 21"/>
    <w:basedOn w:val="a1"/>
    <w:next w:val="2"/>
    <w:uiPriority w:val="42"/>
    <w:rsid w:val="002B184D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2B18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7">
    <w:name w:val="Unresolved Mention"/>
    <w:basedOn w:val="a0"/>
    <w:uiPriority w:val="99"/>
    <w:semiHidden/>
    <w:unhideWhenUsed/>
    <w:rsid w:val="009D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a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inca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cab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incab.ru" TargetMode="External"/><Relationship Id="rId10" Type="http://schemas.openxmlformats.org/officeDocument/2006/relationships/hyperlink" Target="mailto:m.lukin@incab.ru?subject=opros_okg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24CC-53EF-443B-8D87-9B70D4D8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Чижанов</dc:creator>
  <cp:keywords/>
  <dc:description/>
  <cp:lastModifiedBy>Лукин Максим</cp:lastModifiedBy>
  <cp:revision>11</cp:revision>
  <cp:lastPrinted>2020-09-30T08:19:00Z</cp:lastPrinted>
  <dcterms:created xsi:type="dcterms:W3CDTF">2024-04-10T03:31:00Z</dcterms:created>
  <dcterms:modified xsi:type="dcterms:W3CDTF">2024-04-10T11:17:00Z</dcterms:modified>
</cp:coreProperties>
</file>